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4"/>
        <w:gridCol w:w="2555"/>
        <w:gridCol w:w="894"/>
        <w:gridCol w:w="5155"/>
        <w:gridCol w:w="3685"/>
        <w:gridCol w:w="1134"/>
        <w:gridCol w:w="1701"/>
      </w:tblGrid>
      <w:tr w:rsidR="00573814" w:rsidRPr="00573814" w:rsidTr="00573814">
        <w:trPr>
          <w:trHeight w:val="430"/>
        </w:trPr>
        <w:tc>
          <w:tcPr>
            <w:tcW w:w="16018" w:type="dxa"/>
            <w:gridSpan w:val="7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814">
              <w:rPr>
                <w:rFonts w:ascii="Times New Roman" w:hAnsi="Times New Roman"/>
                <w:b/>
                <w:sz w:val="24"/>
                <w:szCs w:val="24"/>
              </w:rPr>
              <w:t>Русская словесность</w:t>
            </w:r>
            <w:proofErr w:type="gramStart"/>
            <w:r w:rsidRPr="00573814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738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814">
              <w:rPr>
                <w:rFonts w:ascii="Times New Roman" w:hAnsi="Times New Roman"/>
                <w:b/>
                <w:sz w:val="24"/>
                <w:szCs w:val="24"/>
              </w:rPr>
              <w:t>От слова к словесности. Календарно-тематическое планирование 5 класс . 1 час в неделю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73814" w:rsidRPr="00573814" w:rsidTr="00573814">
        <w:trPr>
          <w:trHeight w:val="430"/>
        </w:trPr>
        <w:tc>
          <w:tcPr>
            <w:tcW w:w="894" w:type="dxa"/>
            <w:vMerge w:val="restart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№ занятия</w:t>
            </w:r>
          </w:p>
        </w:tc>
        <w:tc>
          <w:tcPr>
            <w:tcW w:w="2555" w:type="dxa"/>
            <w:vMerge w:val="restart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Тема занятия</w:t>
            </w:r>
          </w:p>
        </w:tc>
        <w:tc>
          <w:tcPr>
            <w:tcW w:w="894" w:type="dxa"/>
            <w:vMerge w:val="restart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5155" w:type="dxa"/>
            <w:vMerge w:val="restart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3685" w:type="dxa"/>
            <w:vMerge w:val="restart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Виды деятельности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(учебные действия)</w:t>
            </w:r>
          </w:p>
        </w:tc>
        <w:tc>
          <w:tcPr>
            <w:tcW w:w="2835" w:type="dxa"/>
            <w:gridSpan w:val="2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573814" w:rsidRPr="00573814" w:rsidTr="00573814">
        <w:trPr>
          <w:trHeight w:val="358"/>
        </w:trPr>
        <w:tc>
          <w:tcPr>
            <w:tcW w:w="894" w:type="dxa"/>
            <w:vMerge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5" w:type="dxa"/>
            <w:vMerge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94" w:type="dxa"/>
            <w:vMerge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55" w:type="dxa"/>
            <w:vMerge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5" w:type="dxa"/>
            <w:vMerge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3814">
              <w:rPr>
                <w:rFonts w:ascii="Times New Roman" w:hAnsi="Times New Roman"/>
                <w:b/>
              </w:rPr>
              <w:t xml:space="preserve">Факт </w:t>
            </w:r>
          </w:p>
        </w:tc>
      </w:tr>
      <w:tr w:rsidR="00573814" w:rsidRPr="00573814" w:rsidTr="00573814">
        <w:trPr>
          <w:trHeight w:val="143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Слово как единица языка</w:t>
            </w:r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Слово как единица языка и как словесное высказывание. Начальные сведения о происхождении слов.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Запись тезисов лекции. Работа с текстом. Работа с этимологическим словарем.</w:t>
            </w: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3814" w:rsidRPr="00573814" w:rsidTr="00FD1273">
        <w:trPr>
          <w:trHeight w:val="1847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Назначение языка. Значение языка для жизни общества.</w:t>
            </w:r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 xml:space="preserve">Функция языка: средство общения и взаимопонимания людей, средство сообщения информации и средство побуждения к чему-либо. Закрепление в словесных произведениях результатов познания мира и </w:t>
            </w:r>
            <w:proofErr w:type="spellStart"/>
            <w:r w:rsidRPr="00573814">
              <w:rPr>
                <w:rFonts w:ascii="Times New Roman" w:hAnsi="Times New Roman"/>
              </w:rPr>
              <w:t>сапопознания</w:t>
            </w:r>
            <w:proofErr w:type="spellEnd"/>
            <w:r w:rsidRPr="00573814">
              <w:rPr>
                <w:rFonts w:ascii="Times New Roman" w:hAnsi="Times New Roman"/>
              </w:rPr>
              <w:t xml:space="preserve"> человека, нравственных устоев общества. Слово-заповедь.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573814">
              <w:rPr>
                <w:rFonts w:ascii="Times New Roman" w:hAnsi="Times New Roman"/>
              </w:rPr>
              <w:t xml:space="preserve">Запись тезисов лекции. Работа с текстом </w:t>
            </w:r>
            <w:proofErr w:type="spellStart"/>
            <w:r w:rsidRPr="00573814">
              <w:rPr>
                <w:rFonts w:ascii="Times New Roman" w:hAnsi="Times New Roman"/>
              </w:rPr>
              <w:t>ю</w:t>
            </w:r>
            <w:proofErr w:type="spellEnd"/>
            <w:r w:rsidRPr="00573814">
              <w:rPr>
                <w:rFonts w:ascii="Times New Roman" w:hAnsi="Times New Roman"/>
              </w:rPr>
              <w:t xml:space="preserve">.                                                                                                   </w:t>
            </w:r>
          </w:p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Индивидуальный, фронтальный опрос.</w:t>
            </w:r>
          </w:p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573814">
              <w:rPr>
                <w:rFonts w:ascii="Times New Roman" w:hAnsi="Times New Roman"/>
              </w:rPr>
              <w:t>Работа со схемой. Анализ текстов. Выполнение тренировочных упражнений.</w:t>
            </w: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3814" w:rsidRPr="00573814" w:rsidTr="00FD1273">
        <w:trPr>
          <w:trHeight w:val="1240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Словесность как словесное творчество.</w:t>
            </w:r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Словесное искусство. Письменная и устная формы словесности. Различение понятий: устная речь и разговорный язык; письменная речь и литературный язык.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Запись тезисов лекции. Работа с тестом.</w:t>
            </w:r>
          </w:p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3814" w:rsidRPr="00573814" w:rsidTr="00573814">
        <w:trPr>
          <w:trHeight w:val="143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Разговорный язык и литературный язык</w:t>
            </w:r>
            <w:proofErr w:type="gramStart"/>
            <w:r w:rsidRPr="00573814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Разговорный язык и литературный язык, их свойства. Диалог и монолог. Просторечие. Различение разговорного и литературного языка, выработка умения употреблять их в соответствующих условиях. Умение различать разговорную и книжную окраску выражений. Умение построить диалог. Уместное употребление просторечия.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Запись тезисов лекции. Работа с текстом.</w:t>
            </w: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3814" w:rsidRPr="00573814" w:rsidTr="00573814">
        <w:trPr>
          <w:trHeight w:val="1333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Язык художественной словесности.</w:t>
            </w:r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Отличие значения языка в жизни от значения языка в произведении. Обогащение разговорного языка школьника. Формирование  умения, идя от слов к смыслу, понимать художественное произведение.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 xml:space="preserve">Запись тезисов лекции. Работа </w:t>
            </w:r>
            <w:proofErr w:type="spellStart"/>
            <w:r w:rsidRPr="00573814">
              <w:rPr>
                <w:rFonts w:ascii="Times New Roman" w:hAnsi="Times New Roman"/>
              </w:rPr>
              <w:t>стекстом</w:t>
            </w:r>
            <w:proofErr w:type="spellEnd"/>
            <w:r w:rsidRPr="00573814">
              <w:rPr>
                <w:rFonts w:ascii="Times New Roman" w:hAnsi="Times New Roman"/>
              </w:rPr>
              <w:t xml:space="preserve">. </w:t>
            </w:r>
          </w:p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 xml:space="preserve">Работа по таблице. </w:t>
            </w: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3814" w:rsidRPr="00573814" w:rsidTr="00573814">
        <w:trPr>
          <w:trHeight w:val="1333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Лексическое значение слова.</w:t>
            </w:r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Способы определения значения слова. Слова однозначные и многозначные. Употребление многозначных слов в произведениях словесности. Выработка умения определять лексическое значение слова.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Запись тезисов лекции. Работа с текстом. Работа с толковыми словарями.</w:t>
            </w: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3814" w:rsidRPr="00573814" w:rsidTr="00573814">
        <w:trPr>
          <w:trHeight w:val="143"/>
        </w:trPr>
        <w:tc>
          <w:tcPr>
            <w:tcW w:w="894" w:type="dxa"/>
          </w:tcPr>
          <w:p w:rsidR="00573814" w:rsidRPr="00573814" w:rsidRDefault="00573814" w:rsidP="00AD371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Слова-термины.</w:t>
            </w:r>
          </w:p>
        </w:tc>
        <w:tc>
          <w:tcPr>
            <w:tcW w:w="894" w:type="dxa"/>
          </w:tcPr>
          <w:p w:rsidR="00573814" w:rsidRPr="00573814" w:rsidRDefault="00573814" w:rsidP="00AD3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1</w:t>
            </w:r>
          </w:p>
        </w:tc>
        <w:tc>
          <w:tcPr>
            <w:tcW w:w="515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Слова-термины, способы определения понятия. Умение читать словарную статью.</w:t>
            </w:r>
          </w:p>
        </w:tc>
        <w:tc>
          <w:tcPr>
            <w:tcW w:w="3685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  <w:r w:rsidRPr="00573814">
              <w:rPr>
                <w:rFonts w:ascii="Times New Roman" w:hAnsi="Times New Roman"/>
              </w:rPr>
              <w:t>Запись тезисов лекции. Работа с текстом. Работа с толковыми словарями.</w:t>
            </w:r>
          </w:p>
        </w:tc>
        <w:tc>
          <w:tcPr>
            <w:tcW w:w="1134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814" w:rsidRPr="00573814" w:rsidRDefault="00573814" w:rsidP="00AD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260A" w:rsidRPr="00573814" w:rsidRDefault="00E0260A" w:rsidP="00FD1273">
      <w:pPr>
        <w:rPr>
          <w:rFonts w:ascii="Times New Roman" w:hAnsi="Times New Roman"/>
        </w:rPr>
      </w:pPr>
      <w:bookmarkStart w:id="0" w:name="_GoBack"/>
      <w:bookmarkEnd w:id="0"/>
    </w:p>
    <w:sectPr w:rsidR="00E0260A" w:rsidRPr="00573814" w:rsidSect="00573814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C2596"/>
    <w:multiLevelType w:val="hybridMultilevel"/>
    <w:tmpl w:val="3B1E5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427"/>
    <w:rsid w:val="000E369F"/>
    <w:rsid w:val="00161659"/>
    <w:rsid w:val="001B244C"/>
    <w:rsid w:val="00221BF8"/>
    <w:rsid w:val="00297219"/>
    <w:rsid w:val="00297B5F"/>
    <w:rsid w:val="002C44B4"/>
    <w:rsid w:val="002D0960"/>
    <w:rsid w:val="00307158"/>
    <w:rsid w:val="003A5E90"/>
    <w:rsid w:val="003C043F"/>
    <w:rsid w:val="00503B8E"/>
    <w:rsid w:val="00573814"/>
    <w:rsid w:val="005B365A"/>
    <w:rsid w:val="005B5E41"/>
    <w:rsid w:val="005D0427"/>
    <w:rsid w:val="005F53FF"/>
    <w:rsid w:val="006A2144"/>
    <w:rsid w:val="006F09B8"/>
    <w:rsid w:val="00712942"/>
    <w:rsid w:val="008545BF"/>
    <w:rsid w:val="008E2E4A"/>
    <w:rsid w:val="0091511A"/>
    <w:rsid w:val="009B5562"/>
    <w:rsid w:val="00A447D8"/>
    <w:rsid w:val="00AA4764"/>
    <w:rsid w:val="00AA6211"/>
    <w:rsid w:val="00AC3C04"/>
    <w:rsid w:val="00AD3711"/>
    <w:rsid w:val="00AF2D33"/>
    <w:rsid w:val="00BD15B5"/>
    <w:rsid w:val="00BE2EF9"/>
    <w:rsid w:val="00C46469"/>
    <w:rsid w:val="00C720D8"/>
    <w:rsid w:val="00C95FF6"/>
    <w:rsid w:val="00D00FF6"/>
    <w:rsid w:val="00D347B1"/>
    <w:rsid w:val="00D47E1A"/>
    <w:rsid w:val="00D96E6E"/>
    <w:rsid w:val="00DA2A4C"/>
    <w:rsid w:val="00E0260A"/>
    <w:rsid w:val="00F426BD"/>
    <w:rsid w:val="00F45C48"/>
    <w:rsid w:val="00FD1273"/>
    <w:rsid w:val="00FD5939"/>
    <w:rsid w:val="00FE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D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D04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icl-3</cp:lastModifiedBy>
  <cp:revision>12</cp:revision>
  <dcterms:created xsi:type="dcterms:W3CDTF">2012-09-20T10:18:00Z</dcterms:created>
  <dcterms:modified xsi:type="dcterms:W3CDTF">2017-11-06T12:28:00Z</dcterms:modified>
</cp:coreProperties>
</file>